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C0" w:rsidRDefault="00B374C0" w:rsidP="004966B2">
      <w:pPr>
        <w:pStyle w:val="a5"/>
        <w:tabs>
          <w:tab w:val="left" w:pos="4536"/>
        </w:tabs>
        <w:jc w:val="both"/>
        <w:rPr>
          <w:rStyle w:val="a4"/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B374C0" w:rsidRDefault="00B374C0" w:rsidP="0046002D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B374C0" w:rsidRDefault="00B374C0" w:rsidP="0046002D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 органов брюшной полости (печень, желчный пузырь, п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оджелудочная железа, селезенка)</w:t>
      </w:r>
    </w:p>
    <w:p w:rsidR="00B374C0" w:rsidRDefault="00B374C0" w:rsidP="00E25E3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Pr="0046002D" w:rsidRDefault="00B374C0" w:rsidP="00E25E3D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УЗИ органов брюшной полости необходимо проводить натощак. </w:t>
      </w:r>
    </w:p>
    <w:p w:rsidR="00B374C0" w:rsidRDefault="00B374C0" w:rsidP="001C2A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374C0" w:rsidRDefault="00B374C0" w:rsidP="001C2AC4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 желчн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ого</w:t>
      </w: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пузыр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я с функциональной пробой</w:t>
      </w:r>
    </w:p>
    <w:p w:rsidR="00B374C0" w:rsidRDefault="00B374C0" w:rsidP="001C2AC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1C2AC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УЗИ органов брюшной полости необходимо проводить натощак. </w:t>
      </w:r>
    </w:p>
    <w:p w:rsidR="00B374C0" w:rsidRDefault="00B374C0" w:rsidP="001C2AC4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исследование принести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Times New Roman" w:hAnsi="Times New Roman"/>
            <w:sz w:val="28"/>
            <w:szCs w:val="28"/>
          </w:rPr>
          <w:t>200 г</w:t>
        </w:r>
      </w:smartTag>
      <w:r>
        <w:rPr>
          <w:rFonts w:ascii="Times New Roman" w:hAnsi="Times New Roman"/>
          <w:sz w:val="28"/>
          <w:szCs w:val="28"/>
        </w:rPr>
        <w:t xml:space="preserve"> 20 % сметаны  и ложку для проведения функциональной пробы.</w:t>
      </w:r>
    </w:p>
    <w:p w:rsidR="00B374C0" w:rsidRPr="0046002D" w:rsidRDefault="00B374C0" w:rsidP="00E25E3D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374C0" w:rsidRPr="00E25E3D" w:rsidRDefault="00B374C0" w:rsidP="0046002D">
      <w:pPr>
        <w:pStyle w:val="a5"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 почек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 надпочечников</w:t>
      </w:r>
    </w:p>
    <w:p w:rsidR="00B374C0" w:rsidRDefault="00B374C0" w:rsidP="00E25E3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E25E3D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УЗИ </w:t>
      </w:r>
      <w:r>
        <w:rPr>
          <w:rFonts w:ascii="Times New Roman" w:hAnsi="Times New Roman"/>
          <w:sz w:val="28"/>
          <w:szCs w:val="28"/>
        </w:rPr>
        <w:t>почек</w:t>
      </w:r>
      <w:r w:rsidRPr="0046002D">
        <w:rPr>
          <w:rFonts w:ascii="Times New Roman" w:hAnsi="Times New Roman"/>
          <w:sz w:val="28"/>
          <w:szCs w:val="28"/>
        </w:rPr>
        <w:t xml:space="preserve"> необходимо проводить натощак. </w:t>
      </w:r>
    </w:p>
    <w:p w:rsidR="00B374C0" w:rsidRPr="0046002D" w:rsidRDefault="00B374C0" w:rsidP="004600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374C0" w:rsidRPr="0046002D" w:rsidRDefault="00B374C0" w:rsidP="0046002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УЗИ </w:t>
      </w:r>
      <w:proofErr w:type="spellStart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забрюшинных</w:t>
      </w:r>
      <w:proofErr w:type="spellEnd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лимфоузлов</w:t>
      </w:r>
      <w:proofErr w:type="spellEnd"/>
    </w:p>
    <w:p w:rsidR="00B374C0" w:rsidRDefault="00B374C0" w:rsidP="00E25E3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02D">
        <w:rPr>
          <w:rFonts w:ascii="Times New Roman" w:hAnsi="Times New Roman"/>
          <w:sz w:val="28"/>
          <w:szCs w:val="28"/>
        </w:rPr>
        <w:t>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  <w:proofErr w:type="gramEnd"/>
    </w:p>
    <w:p w:rsidR="00B374C0" w:rsidRDefault="00B374C0" w:rsidP="00E25E3D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УЗИ </w:t>
      </w:r>
      <w:proofErr w:type="spellStart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забрюшинных</w:t>
      </w:r>
      <w:proofErr w:type="spellEnd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лимфоузлов</w:t>
      </w:r>
      <w:proofErr w:type="spellEnd"/>
      <w:r w:rsidR="00C11706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6002D">
        <w:rPr>
          <w:rFonts w:ascii="Times New Roman" w:hAnsi="Times New Roman"/>
          <w:sz w:val="28"/>
          <w:szCs w:val="28"/>
        </w:rPr>
        <w:t xml:space="preserve">необходимо проводить натощак. </w:t>
      </w:r>
    </w:p>
    <w:p w:rsidR="00B374C0" w:rsidRDefault="00B374C0" w:rsidP="00E25E3D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374C0" w:rsidRPr="0046002D" w:rsidRDefault="00B374C0" w:rsidP="0046002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УЗИ сосудов брюшной полости и </w:t>
      </w:r>
      <w:proofErr w:type="spellStart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забрюшинного</w:t>
      </w:r>
      <w:proofErr w:type="spellEnd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пространства</w:t>
      </w:r>
    </w:p>
    <w:p w:rsidR="00B374C0" w:rsidRDefault="00B374C0" w:rsidP="00E25E3D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E25E3D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УЗИ сосудов брюшной полости и </w:t>
      </w:r>
      <w:proofErr w:type="spellStart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забрюшинного</w:t>
      </w:r>
      <w:proofErr w:type="spellEnd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пространства</w:t>
      </w:r>
      <w:r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46002D">
        <w:rPr>
          <w:rFonts w:ascii="Times New Roman" w:hAnsi="Times New Roman"/>
          <w:sz w:val="28"/>
          <w:szCs w:val="28"/>
        </w:rPr>
        <w:t xml:space="preserve">необходимо проводить натощак. </w:t>
      </w:r>
    </w:p>
    <w:p w:rsidR="00B374C0" w:rsidRPr="0046002D" w:rsidRDefault="00B374C0" w:rsidP="001C2AC4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374C0" w:rsidRPr="0046002D" w:rsidRDefault="00B374C0" w:rsidP="0046002D">
      <w:pPr>
        <w:pStyle w:val="a5"/>
        <w:jc w:val="both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B374C0" w:rsidRPr="0046002D" w:rsidRDefault="00B374C0" w:rsidP="0046002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УЗИ </w:t>
      </w:r>
      <w:proofErr w:type="spellStart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лимфоузлов</w:t>
      </w:r>
      <w:proofErr w:type="spellEnd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брюшной полости (глубоко </w:t>
      </w:r>
      <w:proofErr w:type="gramStart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расположенных</w:t>
      </w:r>
      <w:proofErr w:type="gramEnd"/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):</w:t>
      </w:r>
    </w:p>
    <w:p w:rsidR="00B374C0" w:rsidRDefault="00B374C0" w:rsidP="00E25E3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E25E3D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УЗИ </w:t>
      </w:r>
      <w:proofErr w:type="spellStart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лимфоузлов</w:t>
      </w:r>
      <w:proofErr w:type="spellEnd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брюшной полости (глубоко </w:t>
      </w:r>
      <w:proofErr w:type="gramStart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расположенных</w:t>
      </w:r>
      <w:proofErr w:type="gramEnd"/>
      <w:r w:rsidRPr="001C2AC4"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>)</w:t>
      </w:r>
      <w:r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1C2AC4">
        <w:rPr>
          <w:rFonts w:ascii="Times New Roman" w:hAnsi="Times New Roman"/>
          <w:sz w:val="28"/>
          <w:szCs w:val="28"/>
        </w:rPr>
        <w:t xml:space="preserve">необходимо проводить натощак. </w:t>
      </w:r>
    </w:p>
    <w:p w:rsidR="00B374C0" w:rsidRPr="001C2AC4" w:rsidRDefault="00B374C0" w:rsidP="00E25E3D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374C0" w:rsidRPr="0046002D" w:rsidRDefault="00B374C0" w:rsidP="0046002D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органов малого таза</w:t>
      </w:r>
    </w:p>
    <w:p w:rsidR="00B374C0" w:rsidRDefault="00B374C0" w:rsidP="00E25E3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E25E3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9329A6">
        <w:rPr>
          <w:rFonts w:ascii="Times New Roman" w:hAnsi="Times New Roman"/>
          <w:sz w:val="28"/>
          <w:szCs w:val="28"/>
        </w:rPr>
        <w:t>трансабдоминальным</w:t>
      </w:r>
      <w:proofErr w:type="spellEnd"/>
      <w:r w:rsidRPr="009329A6">
        <w:rPr>
          <w:rFonts w:ascii="Times New Roman" w:hAnsi="Times New Roman"/>
          <w:sz w:val="28"/>
          <w:szCs w:val="28"/>
        </w:rPr>
        <w:t xml:space="preserve"> (через живот) датчиком проводится при полном мочевом пузыре, поэтому необходимо не мочиться до исследования в течение 3–4 часов и выпить </w:t>
      </w:r>
      <w:smartTag w:uri="urn:schemas-microsoft-com:office:smarttags" w:element="metricconverter">
        <w:smartTagPr>
          <w:attr w:name="ProductID" w:val="1 литр"/>
        </w:smartTagPr>
        <w:r w:rsidRPr="009329A6">
          <w:rPr>
            <w:rFonts w:ascii="Times New Roman" w:hAnsi="Times New Roman"/>
            <w:sz w:val="28"/>
            <w:szCs w:val="28"/>
          </w:rPr>
          <w:t>1 литр</w:t>
        </w:r>
      </w:smartTag>
      <w:r w:rsidRPr="009329A6">
        <w:rPr>
          <w:rFonts w:ascii="Times New Roman" w:hAnsi="Times New Roman"/>
          <w:sz w:val="28"/>
          <w:szCs w:val="28"/>
        </w:rPr>
        <w:t xml:space="preserve"> негазированной жидкости за 1 час до процедуры.</w:t>
      </w:r>
    </w:p>
    <w:p w:rsidR="00C11706" w:rsidRDefault="00C11706" w:rsidP="00C1170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374C0" w:rsidRPr="0046002D" w:rsidRDefault="00B374C0" w:rsidP="009329A6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диагностика беременности</w:t>
      </w:r>
    </w:p>
    <w:p w:rsidR="00B374C0" w:rsidRDefault="00B374C0" w:rsidP="009329A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9329A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9329A6">
        <w:rPr>
          <w:rFonts w:ascii="Times New Roman" w:hAnsi="Times New Roman"/>
          <w:sz w:val="28"/>
          <w:szCs w:val="28"/>
        </w:rPr>
        <w:t>трансабдоминальным</w:t>
      </w:r>
      <w:proofErr w:type="spellEnd"/>
      <w:r w:rsidRPr="009329A6">
        <w:rPr>
          <w:rFonts w:ascii="Times New Roman" w:hAnsi="Times New Roman"/>
          <w:sz w:val="28"/>
          <w:szCs w:val="28"/>
        </w:rPr>
        <w:t xml:space="preserve"> (через живот) датчиком проводится при полном мочевом пузыре, поэтому необходимо не мочиться до исследования в течение 3–4 часов и выпить </w:t>
      </w:r>
      <w:smartTag w:uri="urn:schemas-microsoft-com:office:smarttags" w:element="metricconverter">
        <w:smartTagPr>
          <w:attr w:name="ProductID" w:val="1 литр"/>
        </w:smartTagPr>
        <w:r w:rsidRPr="009329A6">
          <w:rPr>
            <w:rFonts w:ascii="Times New Roman" w:hAnsi="Times New Roman"/>
            <w:sz w:val="28"/>
            <w:szCs w:val="28"/>
          </w:rPr>
          <w:t>1 литр</w:t>
        </w:r>
      </w:smartTag>
      <w:r w:rsidRPr="009329A6">
        <w:rPr>
          <w:rFonts w:ascii="Times New Roman" w:hAnsi="Times New Roman"/>
          <w:sz w:val="28"/>
          <w:szCs w:val="28"/>
        </w:rPr>
        <w:t xml:space="preserve"> негазированной жидкости за 1 час до процедуры.</w:t>
      </w:r>
    </w:p>
    <w:p w:rsidR="00B374C0" w:rsidRDefault="00B374C0" w:rsidP="009329A6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329A6">
        <w:rPr>
          <w:rFonts w:ascii="Times New Roman" w:hAnsi="Times New Roman"/>
          <w:sz w:val="28"/>
          <w:szCs w:val="28"/>
        </w:rPr>
        <w:t>трансвагинального</w:t>
      </w:r>
      <w:proofErr w:type="spellEnd"/>
      <w:r w:rsidRPr="009329A6">
        <w:rPr>
          <w:rFonts w:ascii="Times New Roman" w:hAnsi="Times New Roman"/>
          <w:sz w:val="28"/>
          <w:szCs w:val="28"/>
        </w:rPr>
        <w:t xml:space="preserve"> УЗИ </w:t>
      </w:r>
      <w:r w:rsidR="004F4779">
        <w:rPr>
          <w:rFonts w:ascii="Times New Roman" w:hAnsi="Times New Roman"/>
          <w:sz w:val="28"/>
          <w:szCs w:val="28"/>
        </w:rPr>
        <w:t>дополнитель</w:t>
      </w:r>
      <w:r w:rsidRPr="009329A6">
        <w:rPr>
          <w:rFonts w:ascii="Times New Roman" w:hAnsi="Times New Roman"/>
          <w:sz w:val="28"/>
          <w:szCs w:val="28"/>
        </w:rPr>
        <w:t>ная подготовка не требуется.</w:t>
      </w:r>
    </w:p>
    <w:p w:rsidR="00B374C0" w:rsidRDefault="00B374C0" w:rsidP="009329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374C0" w:rsidRDefault="00B374C0" w:rsidP="009329A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374C0" w:rsidRPr="0046002D" w:rsidRDefault="00B374C0" w:rsidP="009329A6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беременности 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en-US"/>
        </w:rPr>
        <w:t xml:space="preserve"> I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триместр</w:t>
      </w:r>
    </w:p>
    <w:p w:rsidR="00B374C0" w:rsidRDefault="00B374C0" w:rsidP="009329A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9329A6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9329A6">
        <w:rPr>
          <w:rFonts w:ascii="Times New Roman" w:hAnsi="Times New Roman"/>
          <w:sz w:val="28"/>
          <w:szCs w:val="28"/>
        </w:rPr>
        <w:t>трансабдоминальным</w:t>
      </w:r>
      <w:proofErr w:type="spellEnd"/>
      <w:r w:rsidRPr="009329A6">
        <w:rPr>
          <w:rFonts w:ascii="Times New Roman" w:hAnsi="Times New Roman"/>
          <w:sz w:val="28"/>
          <w:szCs w:val="28"/>
        </w:rPr>
        <w:t xml:space="preserve"> (через живот) датчиком проводится при полном мочевом пузыре, поэтому необходимо не мочиться до исследования в течение 3–4 часов и выпить </w:t>
      </w:r>
      <w:smartTag w:uri="urn:schemas-microsoft-com:office:smarttags" w:element="metricconverter">
        <w:smartTagPr>
          <w:attr w:name="ProductID" w:val="1 литр"/>
        </w:smartTagPr>
        <w:r w:rsidRPr="009329A6">
          <w:rPr>
            <w:rFonts w:ascii="Times New Roman" w:hAnsi="Times New Roman"/>
            <w:sz w:val="28"/>
            <w:szCs w:val="28"/>
          </w:rPr>
          <w:t>1 литр</w:t>
        </w:r>
      </w:smartTag>
      <w:r w:rsidRPr="009329A6">
        <w:rPr>
          <w:rFonts w:ascii="Times New Roman" w:hAnsi="Times New Roman"/>
          <w:sz w:val="28"/>
          <w:szCs w:val="28"/>
        </w:rPr>
        <w:t xml:space="preserve"> негазированной жидкости за 1 час до процедуры.</w:t>
      </w:r>
    </w:p>
    <w:p w:rsidR="00B374C0" w:rsidRDefault="00B374C0" w:rsidP="00E25E3D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lastRenderedPageBreak/>
        <w:t xml:space="preserve">Для </w:t>
      </w:r>
      <w:proofErr w:type="spellStart"/>
      <w:r w:rsidRPr="009329A6">
        <w:rPr>
          <w:rFonts w:ascii="Times New Roman" w:hAnsi="Times New Roman"/>
          <w:sz w:val="28"/>
          <w:szCs w:val="28"/>
        </w:rPr>
        <w:t>трансвагинального</w:t>
      </w:r>
      <w:proofErr w:type="spellEnd"/>
      <w:r w:rsidRPr="009329A6">
        <w:rPr>
          <w:rFonts w:ascii="Times New Roman" w:hAnsi="Times New Roman"/>
          <w:sz w:val="28"/>
          <w:szCs w:val="28"/>
        </w:rPr>
        <w:t xml:space="preserve"> УЗИ </w:t>
      </w:r>
      <w:r w:rsidR="004F4779">
        <w:rPr>
          <w:rFonts w:ascii="Times New Roman" w:hAnsi="Times New Roman"/>
          <w:sz w:val="28"/>
          <w:szCs w:val="28"/>
        </w:rPr>
        <w:t>дополнитель</w:t>
      </w:r>
      <w:r w:rsidRPr="009329A6">
        <w:rPr>
          <w:rFonts w:ascii="Times New Roman" w:hAnsi="Times New Roman"/>
          <w:sz w:val="28"/>
          <w:szCs w:val="28"/>
        </w:rPr>
        <w:t>ная подготовка не требуется.</w:t>
      </w:r>
    </w:p>
    <w:p w:rsidR="00B374C0" w:rsidRDefault="00B374C0" w:rsidP="00E25E3D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374C0" w:rsidRDefault="00B374C0" w:rsidP="00863CC6">
      <w:pPr>
        <w:pStyle w:val="a5"/>
        <w:ind w:left="720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E25E3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УЗИ беременности </w:t>
      </w:r>
      <w:r w:rsidRPr="00E25E3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E25E3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и 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192B32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триместр</w:t>
      </w:r>
    </w:p>
    <w:p w:rsidR="00B374C0" w:rsidRDefault="00B374C0" w:rsidP="00E25E3D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F4779">
        <w:rPr>
          <w:rFonts w:ascii="Times New Roman" w:hAnsi="Times New Roman"/>
          <w:sz w:val="28"/>
          <w:szCs w:val="28"/>
        </w:rPr>
        <w:t>С</w:t>
      </w:r>
      <w:r w:rsidRPr="006569C0">
        <w:rPr>
          <w:rFonts w:ascii="Times New Roman" w:hAnsi="Times New Roman"/>
          <w:sz w:val="28"/>
          <w:szCs w:val="28"/>
        </w:rPr>
        <w:t>пециальная подготовка 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B374C0" w:rsidRPr="009329A6" w:rsidRDefault="00B374C0" w:rsidP="001C2AC4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374C0" w:rsidRPr="0046002D" w:rsidRDefault="00B374C0" w:rsidP="009329A6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глубоких </w:t>
      </w:r>
      <w:proofErr w:type="spellStart"/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лимфоузлов</w:t>
      </w:r>
      <w:proofErr w:type="spellEnd"/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органов малого таза</w:t>
      </w:r>
    </w:p>
    <w:p w:rsidR="00B374C0" w:rsidRDefault="00B374C0" w:rsidP="009329A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9329A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9329A6">
        <w:rPr>
          <w:rFonts w:ascii="Times New Roman" w:hAnsi="Times New Roman"/>
          <w:sz w:val="28"/>
          <w:szCs w:val="28"/>
        </w:rPr>
        <w:t>трансабдоминальным</w:t>
      </w:r>
      <w:proofErr w:type="spellEnd"/>
      <w:r w:rsidRPr="009329A6">
        <w:rPr>
          <w:rFonts w:ascii="Times New Roman" w:hAnsi="Times New Roman"/>
          <w:sz w:val="28"/>
          <w:szCs w:val="28"/>
        </w:rPr>
        <w:t xml:space="preserve"> (через живот) датчиком проводится при полном мочевом пузыре, поэтому необходимо не мочиться до исследования в течение 3–4 часов и выпить </w:t>
      </w:r>
      <w:smartTag w:uri="urn:schemas-microsoft-com:office:smarttags" w:element="metricconverter">
        <w:smartTagPr>
          <w:attr w:name="ProductID" w:val="1 литр"/>
        </w:smartTagPr>
        <w:r w:rsidRPr="009329A6">
          <w:rPr>
            <w:rFonts w:ascii="Times New Roman" w:hAnsi="Times New Roman"/>
            <w:sz w:val="28"/>
            <w:szCs w:val="28"/>
          </w:rPr>
          <w:t>1 литр</w:t>
        </w:r>
      </w:smartTag>
      <w:r w:rsidRPr="009329A6">
        <w:rPr>
          <w:rFonts w:ascii="Times New Roman" w:hAnsi="Times New Roman"/>
          <w:sz w:val="28"/>
          <w:szCs w:val="28"/>
        </w:rPr>
        <w:t xml:space="preserve"> негазированной жидкости за 1 час до процедуры.</w:t>
      </w:r>
    </w:p>
    <w:p w:rsidR="00B374C0" w:rsidRDefault="00B374C0" w:rsidP="009329A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329A6">
        <w:rPr>
          <w:rFonts w:ascii="Times New Roman" w:hAnsi="Times New Roman"/>
          <w:sz w:val="28"/>
          <w:szCs w:val="28"/>
        </w:rPr>
        <w:t>трансвагинального</w:t>
      </w:r>
      <w:proofErr w:type="spellEnd"/>
      <w:r w:rsidRPr="009329A6">
        <w:rPr>
          <w:rFonts w:ascii="Times New Roman" w:hAnsi="Times New Roman"/>
          <w:sz w:val="28"/>
          <w:szCs w:val="28"/>
        </w:rPr>
        <w:t xml:space="preserve"> УЗИ </w:t>
      </w:r>
      <w:r w:rsidR="004F4779">
        <w:rPr>
          <w:rFonts w:ascii="Times New Roman" w:hAnsi="Times New Roman"/>
          <w:sz w:val="28"/>
          <w:szCs w:val="28"/>
        </w:rPr>
        <w:t>дополнитель</w:t>
      </w:r>
      <w:r w:rsidRPr="009329A6">
        <w:rPr>
          <w:rFonts w:ascii="Times New Roman" w:hAnsi="Times New Roman"/>
          <w:sz w:val="28"/>
          <w:szCs w:val="28"/>
        </w:rPr>
        <w:t>ная подготовка не требуется.</w:t>
      </w:r>
    </w:p>
    <w:p w:rsidR="00B374C0" w:rsidRDefault="00B374C0" w:rsidP="009329A6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B374C0" w:rsidRPr="0046002D" w:rsidRDefault="00B374C0" w:rsidP="004600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УЗИ мочевого пузыря </w:t>
      </w:r>
    </w:p>
    <w:p w:rsidR="00B374C0" w:rsidRDefault="00B374C0" w:rsidP="009329A6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E25E3D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t xml:space="preserve">Исследование проводится при полном мочевом пузыре, поэтому необходимо не мочиться до исследования в течение 1-2 часов и выпить </w:t>
      </w:r>
      <w:smartTag w:uri="urn:schemas-microsoft-com:office:smarttags" w:element="metricconverter">
        <w:smartTagPr>
          <w:attr w:name="ProductID" w:val="1 литр"/>
        </w:smartTagPr>
        <w:r w:rsidRPr="009329A6">
          <w:rPr>
            <w:rFonts w:ascii="Times New Roman" w:hAnsi="Times New Roman"/>
            <w:sz w:val="28"/>
            <w:szCs w:val="28"/>
          </w:rPr>
          <w:t>1 литр</w:t>
        </w:r>
      </w:smartTag>
      <w:r w:rsidRPr="009329A6">
        <w:rPr>
          <w:rFonts w:ascii="Times New Roman" w:hAnsi="Times New Roman"/>
          <w:sz w:val="28"/>
          <w:szCs w:val="28"/>
        </w:rPr>
        <w:t xml:space="preserve"> негазированной жидкости за 1 час до процедуры.</w:t>
      </w:r>
    </w:p>
    <w:p w:rsidR="00B374C0" w:rsidRDefault="004F4779" w:rsidP="004F4779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sz w:val="28"/>
          <w:szCs w:val="28"/>
        </w:rPr>
      </w:pPr>
      <w:r w:rsidRPr="009329A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9329A6">
        <w:rPr>
          <w:rFonts w:ascii="Times New Roman" w:hAnsi="Times New Roman"/>
          <w:sz w:val="28"/>
          <w:szCs w:val="28"/>
        </w:rPr>
        <w:t>трансвагинального</w:t>
      </w:r>
      <w:proofErr w:type="spellEnd"/>
      <w:r w:rsidRPr="009329A6">
        <w:rPr>
          <w:rFonts w:ascii="Times New Roman" w:hAnsi="Times New Roman"/>
          <w:sz w:val="28"/>
          <w:szCs w:val="28"/>
        </w:rPr>
        <w:t xml:space="preserve"> УЗИ </w:t>
      </w:r>
      <w:r>
        <w:rPr>
          <w:rFonts w:ascii="Times New Roman" w:hAnsi="Times New Roman"/>
          <w:sz w:val="28"/>
          <w:szCs w:val="28"/>
        </w:rPr>
        <w:t>дополнитель</w:t>
      </w:r>
      <w:r w:rsidRPr="009329A6">
        <w:rPr>
          <w:rFonts w:ascii="Times New Roman" w:hAnsi="Times New Roman"/>
          <w:sz w:val="28"/>
          <w:szCs w:val="28"/>
        </w:rPr>
        <w:t>ная подготовка 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4F4779" w:rsidRDefault="004F4779" w:rsidP="004F4779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B374C0" w:rsidRDefault="00B374C0" w:rsidP="00863CC6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 мочевого пузыря и п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редстательной железы (</w:t>
      </w:r>
      <w:proofErr w:type="spellStart"/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трансбдоминально</w:t>
      </w:r>
      <w:proofErr w:type="spellEnd"/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)</w:t>
      </w:r>
    </w:p>
    <w:p w:rsidR="00B374C0" w:rsidRDefault="00B374C0" w:rsidP="00AF410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AF4103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AF4103">
        <w:rPr>
          <w:rFonts w:ascii="Times New Roman" w:hAnsi="Times New Roman"/>
          <w:sz w:val="28"/>
          <w:szCs w:val="28"/>
        </w:rPr>
        <w:t xml:space="preserve">Исследование проводится при полном мочевом пузыре, поэтому необходимо не мочиться до исследования в течение 1-2 часов и выпить </w:t>
      </w:r>
      <w:smartTag w:uri="urn:schemas-microsoft-com:office:smarttags" w:element="metricconverter">
        <w:smartTagPr>
          <w:attr w:name="ProductID" w:val="1 литр"/>
        </w:smartTagPr>
        <w:r w:rsidRPr="00AF4103">
          <w:rPr>
            <w:rFonts w:ascii="Times New Roman" w:hAnsi="Times New Roman"/>
            <w:sz w:val="28"/>
            <w:szCs w:val="28"/>
          </w:rPr>
          <w:t>1 литр</w:t>
        </w:r>
      </w:smartTag>
      <w:r w:rsidRPr="00AF4103">
        <w:rPr>
          <w:rFonts w:ascii="Times New Roman" w:hAnsi="Times New Roman"/>
          <w:sz w:val="28"/>
          <w:szCs w:val="28"/>
        </w:rPr>
        <w:t xml:space="preserve"> негазированной жидкости за 1 час до процедуры. </w:t>
      </w:r>
    </w:p>
    <w:p w:rsidR="00B374C0" w:rsidRDefault="00B374C0" w:rsidP="001C2AC4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B374C0" w:rsidRDefault="00B374C0" w:rsidP="0022599C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 мочевого пузыря и п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редстательной железы (</w:t>
      </w:r>
      <w:proofErr w:type="spellStart"/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трансректально</w:t>
      </w:r>
      <w:proofErr w:type="spellEnd"/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)</w:t>
      </w:r>
    </w:p>
    <w:p w:rsidR="00B374C0" w:rsidRDefault="00B374C0" w:rsidP="0022599C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46002D">
        <w:rPr>
          <w:rFonts w:ascii="Times New Roman" w:hAnsi="Times New Roman"/>
          <w:sz w:val="28"/>
          <w:szCs w:val="28"/>
        </w:rPr>
        <w:t xml:space="preserve">За 2–3 дня до обследования рекомендуется перейти на </w:t>
      </w:r>
      <w:proofErr w:type="spellStart"/>
      <w:r w:rsidRPr="0046002D">
        <w:rPr>
          <w:rFonts w:ascii="Times New Roman" w:hAnsi="Times New Roman"/>
          <w:sz w:val="28"/>
          <w:szCs w:val="28"/>
        </w:rPr>
        <w:t>бесшлаковую</w:t>
      </w:r>
      <w:proofErr w:type="spellEnd"/>
      <w:r w:rsidRPr="0046002D">
        <w:rPr>
          <w:rFonts w:ascii="Times New Roman" w:hAnsi="Times New Roman"/>
          <w:sz w:val="28"/>
          <w:szCs w:val="28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374C0" w:rsidRDefault="00B374C0" w:rsidP="0022599C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4103">
        <w:rPr>
          <w:rFonts w:ascii="Times New Roman" w:hAnsi="Times New Roman"/>
          <w:sz w:val="28"/>
          <w:szCs w:val="28"/>
        </w:rPr>
        <w:lastRenderedPageBreak/>
        <w:t xml:space="preserve">Исследование проводится при полном мочевом пузыре, поэтому необходимо не мочиться до исследования в течение 1-2 часов и выпить </w:t>
      </w:r>
      <w:smartTag w:uri="urn:schemas-microsoft-com:office:smarttags" w:element="metricconverter">
        <w:smartTagPr>
          <w:attr w:name="ProductID" w:val="1 литр"/>
        </w:smartTagPr>
        <w:r w:rsidRPr="00AF4103">
          <w:rPr>
            <w:rFonts w:ascii="Times New Roman" w:hAnsi="Times New Roman"/>
            <w:sz w:val="28"/>
            <w:szCs w:val="28"/>
          </w:rPr>
          <w:t>1 литр</w:t>
        </w:r>
      </w:smartTag>
      <w:r w:rsidRPr="00AF4103">
        <w:rPr>
          <w:rFonts w:ascii="Times New Roman" w:hAnsi="Times New Roman"/>
          <w:sz w:val="28"/>
          <w:szCs w:val="28"/>
        </w:rPr>
        <w:t xml:space="preserve"> негазированной жидкости за 1 час до процедуры. </w:t>
      </w:r>
    </w:p>
    <w:p w:rsidR="00B374C0" w:rsidRDefault="00B374C0" w:rsidP="0022599C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Вечером накануне исследования </w:t>
      </w:r>
      <w:r w:rsidRPr="00AF4103">
        <w:rPr>
          <w:rFonts w:ascii="Times New Roman" w:hAnsi="Times New Roman"/>
          <w:sz w:val="28"/>
          <w:szCs w:val="28"/>
        </w:rPr>
        <w:t xml:space="preserve"> необходимо сделать очистительную клизму.</w:t>
      </w:r>
    </w:p>
    <w:p w:rsidR="00B374C0" w:rsidRPr="00E25E3D" w:rsidRDefault="00B374C0" w:rsidP="00E25E3D">
      <w:pPr>
        <w:pStyle w:val="a5"/>
        <w:numPr>
          <w:ilvl w:val="0"/>
          <w:numId w:val="20"/>
        </w:num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Утром в день исследования </w:t>
      </w:r>
      <w:r w:rsidRPr="00AF4103">
        <w:rPr>
          <w:rFonts w:ascii="Times New Roman" w:hAnsi="Times New Roman"/>
          <w:sz w:val="28"/>
          <w:szCs w:val="28"/>
        </w:rPr>
        <w:t xml:space="preserve"> необходимо сделать очистительную клизму</w:t>
      </w:r>
      <w:r>
        <w:rPr>
          <w:rFonts w:ascii="Times New Roman" w:hAnsi="Times New Roman"/>
          <w:sz w:val="28"/>
          <w:szCs w:val="28"/>
        </w:rPr>
        <w:t>.</w:t>
      </w:r>
    </w:p>
    <w:p w:rsidR="00B374C0" w:rsidRDefault="00B374C0" w:rsidP="0046002D">
      <w:pPr>
        <w:pStyle w:val="a5"/>
        <w:jc w:val="center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УЗИ молочных желез</w:t>
      </w:r>
    </w:p>
    <w:p w:rsidR="00B374C0" w:rsidRDefault="00B374C0" w:rsidP="004600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31C">
        <w:rPr>
          <w:rStyle w:val="a4"/>
          <w:rFonts w:ascii="Times New Roman" w:hAnsi="Times New Roman"/>
          <w:b w:val="0"/>
          <w:color w:val="333333"/>
          <w:sz w:val="28"/>
          <w:szCs w:val="28"/>
          <w:u w:val="single"/>
          <w:bdr w:val="none" w:sz="0" w:space="0" w:color="auto" w:frame="1"/>
        </w:rPr>
        <w:t>Для женщин репродуктивного возраста</w:t>
      </w:r>
      <w:r>
        <w:rPr>
          <w:rStyle w:val="a4"/>
          <w:rFonts w:ascii="Times New Roman" w:hAnsi="Times New Roman"/>
          <w:b w:val="0"/>
          <w:color w:val="333333"/>
          <w:sz w:val="28"/>
          <w:szCs w:val="28"/>
          <w:u w:val="single"/>
          <w:bdr w:val="none" w:sz="0" w:space="0" w:color="auto" w:frame="1"/>
        </w:rPr>
        <w:t>:</w:t>
      </w:r>
      <w:r>
        <w:rPr>
          <w:rStyle w:val="a4"/>
          <w:rFonts w:ascii="Times New Roman" w:hAnsi="Times New Roman"/>
          <w:b w:val="0"/>
          <w:color w:val="333333"/>
          <w:sz w:val="28"/>
          <w:szCs w:val="28"/>
          <w:bdr w:val="none" w:sz="0" w:space="0" w:color="auto" w:frame="1"/>
        </w:rPr>
        <w:t xml:space="preserve"> и</w:t>
      </w:r>
      <w:r w:rsidRPr="0046002D">
        <w:rPr>
          <w:rFonts w:ascii="Times New Roman" w:hAnsi="Times New Roman"/>
          <w:sz w:val="28"/>
          <w:szCs w:val="28"/>
        </w:rPr>
        <w:t>сследование молочных желез  проводит</w:t>
      </w:r>
      <w:r>
        <w:rPr>
          <w:rFonts w:ascii="Times New Roman" w:hAnsi="Times New Roman"/>
          <w:sz w:val="28"/>
          <w:szCs w:val="28"/>
        </w:rPr>
        <w:t>ся</w:t>
      </w:r>
      <w:r w:rsidRPr="0046002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3</w:t>
      </w:r>
      <w:r w:rsidRPr="0046002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12 день менструального цикла (включительно)</w:t>
      </w:r>
      <w:r w:rsidRPr="0046002D">
        <w:rPr>
          <w:rFonts w:ascii="Times New Roman" w:hAnsi="Times New Roman"/>
          <w:sz w:val="28"/>
          <w:szCs w:val="28"/>
        </w:rPr>
        <w:t>. Первый день цикла считается от начала менструации.</w:t>
      </w:r>
    </w:p>
    <w:p w:rsidR="00B374C0" w:rsidRDefault="00B374C0" w:rsidP="0046002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9331C">
        <w:rPr>
          <w:rFonts w:ascii="Times New Roman" w:hAnsi="Times New Roman"/>
          <w:sz w:val="28"/>
          <w:szCs w:val="28"/>
          <w:u w:val="single"/>
        </w:rPr>
        <w:t>Для женщин в менопаузе</w:t>
      </w:r>
      <w:r w:rsidRPr="006569C0">
        <w:rPr>
          <w:rFonts w:ascii="Times New Roman" w:hAnsi="Times New Roman"/>
          <w:sz w:val="28"/>
          <w:szCs w:val="28"/>
        </w:rPr>
        <w:t>: специальная подготовка не требуется</w:t>
      </w:r>
      <w:r>
        <w:rPr>
          <w:rFonts w:ascii="Times New Roman" w:hAnsi="Times New Roman"/>
          <w:sz w:val="28"/>
          <w:szCs w:val="28"/>
        </w:rPr>
        <w:t>.</w:t>
      </w:r>
    </w:p>
    <w:p w:rsidR="00B374C0" w:rsidRDefault="00B374C0" w:rsidP="00DE688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374C0" w:rsidRDefault="00B374C0" w:rsidP="00DE688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A26D0">
        <w:rPr>
          <w:rFonts w:ascii="Times New Roman" w:hAnsi="Times New Roman"/>
          <w:b/>
          <w:sz w:val="28"/>
          <w:szCs w:val="28"/>
        </w:rPr>
        <w:t>Дуплексное сканирование артерий</w:t>
      </w:r>
      <w:r>
        <w:rPr>
          <w:rFonts w:ascii="Times New Roman" w:hAnsi="Times New Roman"/>
          <w:b/>
          <w:sz w:val="28"/>
          <w:szCs w:val="28"/>
        </w:rPr>
        <w:t xml:space="preserve">  и вен конечностей, </w:t>
      </w:r>
      <w:r w:rsidRPr="004A26D0">
        <w:rPr>
          <w:rFonts w:ascii="Times New Roman" w:hAnsi="Times New Roman"/>
          <w:b/>
          <w:sz w:val="28"/>
          <w:szCs w:val="28"/>
        </w:rPr>
        <w:t>экстракраниального отдела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26D0">
        <w:rPr>
          <w:rFonts w:ascii="Times New Roman" w:hAnsi="Times New Roman"/>
          <w:b/>
          <w:sz w:val="28"/>
          <w:szCs w:val="28"/>
        </w:rPr>
        <w:t>брахиоцефальных</w:t>
      </w:r>
      <w:proofErr w:type="spellEnd"/>
      <w:r w:rsidRPr="004A26D0">
        <w:rPr>
          <w:rFonts w:ascii="Times New Roman" w:hAnsi="Times New Roman"/>
          <w:b/>
          <w:sz w:val="28"/>
          <w:szCs w:val="28"/>
        </w:rPr>
        <w:t xml:space="preserve"> артерий</w:t>
      </w:r>
      <w:r>
        <w:rPr>
          <w:rFonts w:ascii="Times New Roman" w:hAnsi="Times New Roman"/>
          <w:b/>
          <w:sz w:val="28"/>
          <w:szCs w:val="28"/>
        </w:rPr>
        <w:t>,</w:t>
      </w:r>
      <w:r w:rsidRPr="004A26D0">
        <w:rPr>
          <w:rFonts w:ascii="Times New Roman" w:hAnsi="Times New Roman"/>
          <w:b/>
          <w:sz w:val="28"/>
          <w:szCs w:val="28"/>
        </w:rPr>
        <w:t xml:space="preserve"> </w:t>
      </w:r>
      <w:r w:rsidRPr="004A26D0">
        <w:rPr>
          <w:rFonts w:ascii="Times New Roman" w:hAnsi="Times New Roman"/>
          <w:b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sz w:val="28"/>
          <w:szCs w:val="28"/>
          <w:lang w:eastAsia="ru-RU"/>
        </w:rPr>
        <w:t>ЗИ</w:t>
      </w:r>
      <w:r w:rsidRPr="004A26D0">
        <w:rPr>
          <w:rFonts w:ascii="Times New Roman" w:hAnsi="Times New Roman"/>
          <w:b/>
          <w:sz w:val="28"/>
          <w:szCs w:val="28"/>
          <w:lang w:eastAsia="ru-RU"/>
        </w:rPr>
        <w:t xml:space="preserve"> суставов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 мягких тканей, 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щитовидной железы,</w:t>
      </w: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лимфоузлов</w:t>
      </w:r>
      <w:proofErr w:type="spellEnd"/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, </w:t>
      </w:r>
      <w:r w:rsidRPr="0046002D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слюнных желез:</w:t>
      </w:r>
      <w:r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Pr="004A26D0">
        <w:rPr>
          <w:rFonts w:ascii="Times New Roman" w:hAnsi="Times New Roman"/>
          <w:sz w:val="28"/>
          <w:szCs w:val="28"/>
        </w:rPr>
        <w:t>специальная подготовка не требуется.</w:t>
      </w:r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374C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p w:rsidR="00B374C0" w:rsidRDefault="00B374C0" w:rsidP="00BA48EF">
      <w:pPr>
        <w:pStyle w:val="a5"/>
        <w:tabs>
          <w:tab w:val="left" w:pos="453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ab/>
      </w:r>
    </w:p>
    <w:p w:rsidR="00B374C0" w:rsidRPr="004A26D0" w:rsidRDefault="00B374C0" w:rsidP="004A26D0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B374C0" w:rsidRPr="004A26D0" w:rsidSect="00DE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9F3"/>
    <w:multiLevelType w:val="hybridMultilevel"/>
    <w:tmpl w:val="C9706FA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A36C2"/>
    <w:multiLevelType w:val="hybridMultilevel"/>
    <w:tmpl w:val="83EE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163D6C"/>
    <w:multiLevelType w:val="hybridMultilevel"/>
    <w:tmpl w:val="C97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578A8"/>
    <w:multiLevelType w:val="hybridMultilevel"/>
    <w:tmpl w:val="C97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416D5"/>
    <w:multiLevelType w:val="hybridMultilevel"/>
    <w:tmpl w:val="8CD8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5E6369"/>
    <w:multiLevelType w:val="hybridMultilevel"/>
    <w:tmpl w:val="83EE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EA1533"/>
    <w:multiLevelType w:val="hybridMultilevel"/>
    <w:tmpl w:val="C97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F90238"/>
    <w:multiLevelType w:val="hybridMultilevel"/>
    <w:tmpl w:val="C97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6D2E36"/>
    <w:multiLevelType w:val="hybridMultilevel"/>
    <w:tmpl w:val="AEF8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D7AA6"/>
    <w:multiLevelType w:val="hybridMultilevel"/>
    <w:tmpl w:val="83EE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18048C"/>
    <w:multiLevelType w:val="hybridMultilevel"/>
    <w:tmpl w:val="30660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316C3"/>
    <w:multiLevelType w:val="hybridMultilevel"/>
    <w:tmpl w:val="C97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D25399"/>
    <w:multiLevelType w:val="hybridMultilevel"/>
    <w:tmpl w:val="AEF8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09611B"/>
    <w:multiLevelType w:val="hybridMultilevel"/>
    <w:tmpl w:val="697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B7B5C"/>
    <w:multiLevelType w:val="hybridMultilevel"/>
    <w:tmpl w:val="697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447909"/>
    <w:multiLevelType w:val="hybridMultilevel"/>
    <w:tmpl w:val="F8B6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C73180"/>
    <w:multiLevelType w:val="hybridMultilevel"/>
    <w:tmpl w:val="83EE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F445C8"/>
    <w:multiLevelType w:val="hybridMultilevel"/>
    <w:tmpl w:val="6848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D72A06"/>
    <w:multiLevelType w:val="hybridMultilevel"/>
    <w:tmpl w:val="C97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6B19B8"/>
    <w:multiLevelType w:val="hybridMultilevel"/>
    <w:tmpl w:val="83EE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4F1FB1"/>
    <w:multiLevelType w:val="hybridMultilevel"/>
    <w:tmpl w:val="83EE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174839"/>
    <w:multiLevelType w:val="hybridMultilevel"/>
    <w:tmpl w:val="C970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0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1"/>
  </w:num>
  <w:num w:numId="14">
    <w:abstractNumId w:val="6"/>
  </w:num>
  <w:num w:numId="15">
    <w:abstractNumId w:val="2"/>
  </w:num>
  <w:num w:numId="16">
    <w:abstractNumId w:val="18"/>
  </w:num>
  <w:num w:numId="17">
    <w:abstractNumId w:val="7"/>
  </w:num>
  <w:num w:numId="18">
    <w:abstractNumId w:val="3"/>
  </w:num>
  <w:num w:numId="19">
    <w:abstractNumId w:val="14"/>
  </w:num>
  <w:num w:numId="20">
    <w:abstractNumId w:val="0"/>
  </w:num>
  <w:num w:numId="21">
    <w:abstractNumId w:val="8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FD7"/>
    <w:rsid w:val="00016098"/>
    <w:rsid w:val="0006442C"/>
    <w:rsid w:val="001325FC"/>
    <w:rsid w:val="00136E12"/>
    <w:rsid w:val="00152FD7"/>
    <w:rsid w:val="00192B32"/>
    <w:rsid w:val="001C2AC4"/>
    <w:rsid w:val="0022599C"/>
    <w:rsid w:val="00242979"/>
    <w:rsid w:val="00297C6B"/>
    <w:rsid w:val="002C1E09"/>
    <w:rsid w:val="002E0F89"/>
    <w:rsid w:val="00423F72"/>
    <w:rsid w:val="0046002D"/>
    <w:rsid w:val="004966B2"/>
    <w:rsid w:val="004A26D0"/>
    <w:rsid w:val="004A6CD0"/>
    <w:rsid w:val="004C0065"/>
    <w:rsid w:val="004F4779"/>
    <w:rsid w:val="005174DF"/>
    <w:rsid w:val="005F39C0"/>
    <w:rsid w:val="00636556"/>
    <w:rsid w:val="006569C0"/>
    <w:rsid w:val="00657B38"/>
    <w:rsid w:val="0069331C"/>
    <w:rsid w:val="00704626"/>
    <w:rsid w:val="0074483C"/>
    <w:rsid w:val="00863CC6"/>
    <w:rsid w:val="008828B2"/>
    <w:rsid w:val="009329A6"/>
    <w:rsid w:val="009464E6"/>
    <w:rsid w:val="00960B4A"/>
    <w:rsid w:val="00A410C0"/>
    <w:rsid w:val="00A8715A"/>
    <w:rsid w:val="00AF4103"/>
    <w:rsid w:val="00B14499"/>
    <w:rsid w:val="00B27D87"/>
    <w:rsid w:val="00B374C0"/>
    <w:rsid w:val="00BA48EF"/>
    <w:rsid w:val="00C11706"/>
    <w:rsid w:val="00CC2503"/>
    <w:rsid w:val="00D21C0B"/>
    <w:rsid w:val="00DA7CF5"/>
    <w:rsid w:val="00DE22A3"/>
    <w:rsid w:val="00DE6885"/>
    <w:rsid w:val="00E25E3D"/>
    <w:rsid w:val="00ED6591"/>
    <w:rsid w:val="00F11D54"/>
    <w:rsid w:val="00F5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A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1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C1E09"/>
    <w:rPr>
      <w:rFonts w:cs="Times New Roman"/>
      <w:b/>
      <w:bCs/>
    </w:rPr>
  </w:style>
  <w:style w:type="paragraph" w:styleId="a5">
    <w:name w:val="No Spacing"/>
    <w:uiPriority w:val="99"/>
    <w:qFormat/>
    <w:rsid w:val="0046002D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C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974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ЦОВП</dc:creator>
  <cp:keywords/>
  <dc:description/>
  <cp:lastModifiedBy>НикифоренкоОВ</cp:lastModifiedBy>
  <cp:revision>27</cp:revision>
  <cp:lastPrinted>2016-03-10T12:02:00Z</cp:lastPrinted>
  <dcterms:created xsi:type="dcterms:W3CDTF">2016-03-09T07:11:00Z</dcterms:created>
  <dcterms:modified xsi:type="dcterms:W3CDTF">2016-06-21T10:55:00Z</dcterms:modified>
</cp:coreProperties>
</file>